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561CE" w:rsidRDefault="00EE58C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6105234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Introduction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5" w:history="1">
            <w:r w:rsidR="00E561CE" w:rsidRPr="00B108A8">
              <w:rPr>
                <w:rStyle w:val="Hyperlink"/>
                <w:rFonts w:ascii="Arial" w:hAnsi="Arial"/>
                <w:noProof/>
              </w:rPr>
              <w:t>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Purpose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6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Components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7" w:history="1">
            <w:r w:rsidR="00E561CE" w:rsidRPr="00B108A8">
              <w:rPr>
                <w:rStyle w:val="Hyperlink"/>
                <w:rFonts w:ascii="Arial" w:hAnsi="Arial"/>
                <w:noProof/>
              </w:rPr>
              <w:t>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EDS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8" w:history="1">
            <w:r w:rsidR="00E561CE" w:rsidRPr="00B108A8">
              <w:rPr>
                <w:rStyle w:val="Hyperlink"/>
                <w:rFonts w:ascii="Arial" w:hAnsi="Arial"/>
                <w:noProof/>
              </w:rPr>
              <w:t>2.1.1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EDS war creation in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9" w:history="1">
            <w:r w:rsidR="00E561CE" w:rsidRPr="00B108A8">
              <w:rPr>
                <w:rStyle w:val="Hyperlink"/>
                <w:rFonts w:ascii="Arial" w:hAnsi="Arial"/>
                <w:noProof/>
              </w:rPr>
              <w:t>2.1.2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Database Tables Required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0" w:history="1">
            <w:r w:rsidR="00E561CE" w:rsidRPr="00B108A8">
              <w:rPr>
                <w:rStyle w:val="Hyperlink"/>
                <w:rFonts w:ascii="Arial" w:hAnsi="Arial"/>
                <w:noProof/>
              </w:rPr>
              <w:t>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FDM Artifacts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1" w:history="1">
            <w:r w:rsidR="00E561CE" w:rsidRPr="00B108A8">
              <w:rPr>
                <w:rStyle w:val="Hyperlink"/>
                <w:rFonts w:ascii="Arial" w:hAnsi="Arial"/>
                <w:noProof/>
              </w:rPr>
              <w:t>2.2.1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2" w:history="1">
            <w:r w:rsidR="00E561CE" w:rsidRPr="00B108A8">
              <w:rPr>
                <w:rStyle w:val="Hyperlink"/>
                <w:rFonts w:ascii="Arial" w:hAnsi="Arial"/>
                <w:noProof/>
              </w:rPr>
              <w:t>2.2.2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Entry Template for DMS class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3" w:history="1">
            <w:r w:rsidR="00E561CE" w:rsidRPr="00B108A8">
              <w:rPr>
                <w:rStyle w:val="Hyperlink"/>
                <w:rFonts w:ascii="Arial" w:hAnsi="Arial"/>
                <w:noProof/>
              </w:rPr>
              <w:t>2.2.3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Search Template for DMS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4" w:history="1">
            <w:r w:rsidR="00E561CE" w:rsidRPr="00B108A8">
              <w:rPr>
                <w:rStyle w:val="Hyperlink"/>
                <w:rFonts w:ascii="Arial" w:hAnsi="Arial"/>
                <w:noProof/>
              </w:rPr>
              <w:t>2.3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PCC-Configuration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5" w:history="1">
            <w:r w:rsidR="00E561CE" w:rsidRPr="00B108A8">
              <w:rPr>
                <w:rStyle w:val="Hyperlink"/>
                <w:rFonts w:ascii="Arial" w:hAnsi="Arial"/>
                <w:noProof/>
              </w:rPr>
              <w:t>2.3.1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Components Creation 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6" w:history="1">
            <w:r w:rsidR="00E561CE" w:rsidRPr="00B108A8">
              <w:rPr>
                <w:rStyle w:val="Hyperlink"/>
                <w:rFonts w:ascii="Arial" w:hAnsi="Arial"/>
                <w:noProof/>
              </w:rPr>
              <w:t>2.3.2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Property File Path: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7" w:history="1">
            <w:r w:rsidR="00E561CE" w:rsidRPr="00B108A8">
              <w:rPr>
                <w:rStyle w:val="Hyperlink"/>
                <w:rFonts w:ascii="Arial" w:hAnsi="Arial"/>
                <w:noProof/>
              </w:rPr>
              <w:t>2.3.3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 Details.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8" w:history="1">
            <w:r w:rsidR="00E561CE" w:rsidRPr="00B108A8">
              <w:rPr>
                <w:rStyle w:val="Hyperlink"/>
                <w:rFonts w:ascii="Arial" w:hAnsi="Arial"/>
                <w:noProof/>
              </w:rPr>
              <w:t>2.3.4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Work Queues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9" w:history="1">
            <w:r w:rsidR="00E561CE" w:rsidRPr="00B108A8">
              <w:rPr>
                <w:rStyle w:val="Hyperlink"/>
                <w:rFonts w:ascii="Arial" w:hAnsi="Arial"/>
                <w:noProof/>
              </w:rPr>
              <w:t>2.3.5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In-baskets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0" w:history="1">
            <w:r w:rsidR="00E561CE" w:rsidRPr="00B108A8">
              <w:rPr>
                <w:rStyle w:val="Hyperlink"/>
                <w:rFonts w:ascii="Arial" w:hAnsi="Arial"/>
                <w:noProof/>
              </w:rPr>
              <w:t>2.3.6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noProof/>
              </w:rPr>
              <w:t>Roles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1" w:history="1">
            <w:r w:rsidR="00E561CE" w:rsidRPr="00B108A8">
              <w:rPr>
                <w:rStyle w:val="Hyperlink"/>
                <w:rFonts w:ascii="Arial" w:hAnsi="Arial"/>
                <w:noProof/>
              </w:rPr>
              <w:t>2.4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Security Proxy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2" w:history="1">
            <w:r w:rsidR="00E561CE" w:rsidRPr="00B108A8">
              <w:rPr>
                <w:rStyle w:val="Hyperlink"/>
                <w:rFonts w:ascii="Arial" w:hAnsi="Arial"/>
                <w:noProof/>
              </w:rPr>
              <w:t>2.5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Workflow Subscription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3" w:history="1">
            <w:r w:rsidR="00E561CE" w:rsidRPr="00B108A8">
              <w:rPr>
                <w:rStyle w:val="Hyperlink"/>
                <w:rFonts w:ascii="Arial" w:hAnsi="Arial"/>
                <w:noProof/>
              </w:rPr>
              <w:t>2.6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CE Properties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4" w:history="1">
            <w:r w:rsidR="00E561CE" w:rsidRPr="00B108A8">
              <w:rPr>
                <w:rStyle w:val="Hyperlink"/>
                <w:rFonts w:ascii="Arial" w:hAnsi="Arial"/>
                <w:noProof/>
              </w:rPr>
              <w:t>2.7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Desktop Creation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5" w:history="1">
            <w:r w:rsidR="00E561CE" w:rsidRPr="00B108A8">
              <w:rPr>
                <w:rStyle w:val="Hyperlink"/>
                <w:rFonts w:ascii="Arial" w:hAnsi="Arial"/>
                <w:noProof/>
              </w:rPr>
              <w:t>2.8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Reports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E58C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6" w:history="1">
            <w:r w:rsidR="00E561CE" w:rsidRPr="00B108A8">
              <w:rPr>
                <w:rStyle w:val="Hyperlink"/>
                <w:rFonts w:ascii="Arial" w:hAnsi="Arial"/>
                <w:noProof/>
              </w:rPr>
              <w:t>2.9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CR'S</w:t>
            </w:r>
            <w:r w:rsidR="00E561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0EB" w:rsidRPr="002F67CB" w:rsidRDefault="00EE58C4" w:rsidP="002F67CB">
          <w:r>
            <w:fldChar w:fldCharType="end"/>
          </w:r>
          <w:r w:rsidR="00507691">
            <w:t xml:space="preserve">       </w:t>
          </w:r>
        </w:p>
      </w:sdtContent>
    </w:sdt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6105234"/>
      <w:r w:rsidRPr="0077113D">
        <w:rPr>
          <w:rFonts w:asciiTheme="minorHAnsi" w:hAnsiTheme="minorHAnsi" w:cstheme="minorHAnsi"/>
        </w:rPr>
        <w:lastRenderedPageBreak/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6105235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6105236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6105237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6105238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C1C6D" w:rsidRPr="0077113D" w:rsidRDefault="00DC1C6D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UpdateObjectTypeServlet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DC1C6D" w:rsidRDefault="00C5116C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</w:t>
      </w:r>
    </w:p>
    <w:p w:rsidR="00C5116C" w:rsidRPr="0077113D" w:rsidRDefault="00DC1C6D" w:rsidP="006955F1">
      <w:pPr>
        <w:ind w:left="72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249544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6105239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6105240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6105241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6105242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610524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lastRenderedPageBreak/>
        <w:t xml:space="preserve"> </w:t>
      </w:r>
      <w:bookmarkStart w:id="15" w:name="_Toc536105244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6105245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941F27" w:rsidP="005C66F4">
      <w:pPr>
        <w:pStyle w:val="Paragraph"/>
      </w:pPr>
      <w:r>
        <w:t>Below screens shows how to create a component.</w:t>
      </w: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lastRenderedPageBreak/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6105246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6105247"/>
      <w:r w:rsidRPr="0077113D">
        <w:rPr>
          <w:rFonts w:eastAsiaTheme="minorHAnsi"/>
        </w:rPr>
        <w:lastRenderedPageBreak/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6105248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6105249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lastRenderedPageBreak/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6105250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6105251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2E2D1F" w:rsidP="00D562B7">
      <w:r>
        <w:t xml:space="preserve">add Property </w:t>
      </w:r>
      <w:r w:rsidRPr="002E2D1F">
        <w:rPr>
          <w:b/>
        </w:rPr>
        <w:t>Title</w:t>
      </w:r>
      <w:r>
        <w:t xml:space="preserve"> to Custom Object class.</w:t>
      </w:r>
    </w:p>
    <w:p w:rsidR="002E2D1F" w:rsidRDefault="002E2D1F" w:rsidP="00D562B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6105252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lastRenderedPageBreak/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4A36BC">
      <w:pPr>
        <w:rPr>
          <w:sz w:val="24"/>
          <w:szCs w:val="24"/>
        </w:rPr>
      </w:pP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6105253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CB2913" w:rsidRDefault="00CB2913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</w:p>
    <w:p w:rsidR="001A35CA" w:rsidRPr="002F67CB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6105254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590133" cy="2333549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0" cy="233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2838" cy="2794406"/>
            <wp:effectExtent l="19050" t="0" r="762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6105255"/>
      <w:r w:rsidRPr="00F17A15">
        <w:rPr>
          <w:rFonts w:asciiTheme="minorHAnsi" w:hAnsiTheme="minorHAnsi" w:cstheme="minorHAnsi"/>
        </w:rPr>
        <w:lastRenderedPageBreak/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noProof/>
        </w:rPr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752643" cy="2889504"/>
            <wp:effectExtent l="19050" t="0" r="457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24" cy="289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          2.8.3 In “ACCE” need to create ‘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1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rPr>
          <w:noProof/>
        </w:rPr>
        <w:lastRenderedPageBreak/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rPr>
          <w:noProof/>
        </w:rPr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Default="00426B8B" w:rsidP="00F17A15"/>
    <w:p w:rsidR="00426B8B" w:rsidRDefault="00426B8B" w:rsidP="00F17A15"/>
    <w:p w:rsidR="001A3B30" w:rsidRPr="00AD55D3" w:rsidRDefault="00426B8B" w:rsidP="00F17A15">
      <w:pPr>
        <w:rPr>
          <w:b/>
          <w:color w:val="00B050"/>
        </w:rPr>
      </w:pPr>
      <w:r w:rsidRPr="00AD55D3">
        <w:rPr>
          <w:color w:val="00B050"/>
        </w:rPr>
        <w:lastRenderedPageBreak/>
        <w:t xml:space="preserve">Reports utility should be placed inside of the </w:t>
      </w:r>
      <w:r w:rsidRPr="00AD55D3">
        <w:rPr>
          <w:b/>
          <w:color w:val="00B050"/>
        </w:rPr>
        <w:t>CMA DMS workflow Report</w:t>
      </w:r>
      <w:r w:rsidRPr="00AD55D3">
        <w:rPr>
          <w:color w:val="00B050"/>
        </w:rPr>
        <w:t xml:space="preserve"> folder.</w:t>
      </w:r>
    </w:p>
    <w:p w:rsidR="001A3B30" w:rsidRDefault="001A3B30" w:rsidP="00F17A15">
      <w:r w:rsidRPr="001A3B30">
        <w:t>C:\CMA DMS workflow Report\Report Utility</w:t>
      </w:r>
    </w:p>
    <w:p w:rsidR="00FF4BA2" w:rsidRDefault="00FF4BA2" w:rsidP="00F17A15">
      <w:r>
        <w:rPr>
          <w:noProof/>
        </w:rPr>
        <w:drawing>
          <wp:inline distT="0" distB="0" distL="0" distR="0">
            <wp:extent cx="5811164" cy="2940396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30" cy="2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>Property</w:t>
      </w:r>
      <w:r w:rsidRPr="00AD55D3">
        <w:rPr>
          <w:b/>
          <w:color w:val="00B050"/>
        </w:rPr>
        <w:t xml:space="preserve"> </w:t>
      </w:r>
      <w:r w:rsidRPr="00AD55D3">
        <w:rPr>
          <w:color w:val="00B050"/>
        </w:rPr>
        <w:t>file should be placed in below path</w:t>
      </w:r>
    </w:p>
    <w:p w:rsidR="00426B8B" w:rsidRDefault="00426B8B" w:rsidP="00F17A15">
      <w:r w:rsidRPr="00426B8B">
        <w:t>C:\CMA DMS workflow Report\Report Utility\UpdateValues.properties</w:t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 xml:space="preserve">Reports utility Log file will get generated in the below path </w:t>
      </w:r>
    </w:p>
    <w:p w:rsidR="002A47C7" w:rsidRDefault="00426B8B" w:rsidP="00937F85">
      <w:r w:rsidRPr="00426B8B">
        <w:t>C:\CMA DMS workflow Report\Report Utility\Logs\DMSReportLogger.log</w:t>
      </w:r>
    </w:p>
    <w:p w:rsidR="00946132" w:rsidRDefault="00946132" w:rsidP="00937F85"/>
    <w:p w:rsidR="00946132" w:rsidRPr="00937F85" w:rsidRDefault="00946132" w:rsidP="00937F85"/>
    <w:p w:rsidR="009E7613" w:rsidRDefault="009E7613" w:rsidP="009E7613">
      <w:pPr>
        <w:pStyle w:val="Heading2"/>
        <w:spacing w:after="0"/>
        <w:rPr>
          <w:rFonts w:asciiTheme="minorHAnsi" w:hAnsiTheme="minorHAnsi" w:cstheme="minorHAnsi"/>
        </w:rPr>
      </w:pPr>
      <w:bookmarkStart w:id="28" w:name="_Toc536105256"/>
      <w:r w:rsidRPr="009E7613">
        <w:rPr>
          <w:rFonts w:asciiTheme="minorHAnsi" w:hAnsiTheme="minorHAnsi" w:cstheme="minorHAnsi"/>
        </w:rPr>
        <w:t>CR'S</w:t>
      </w:r>
      <w:bookmarkEnd w:id="28"/>
    </w:p>
    <w:p w:rsidR="00507691" w:rsidRDefault="009E4E81" w:rsidP="00220540">
      <w:pPr>
        <w:pStyle w:val="Paragraph"/>
        <w:rPr>
          <w:rFonts w:asciiTheme="minorHAnsi" w:hAnsiTheme="minorHAnsi"/>
          <w:b/>
          <w:sz w:val="20"/>
        </w:rPr>
      </w:pPr>
      <w:r>
        <w:rPr>
          <w:rFonts w:asciiTheme="minorHAnsi" w:hAnsiTheme="minorHAnsi"/>
          <w:b/>
          <w:sz w:val="20"/>
        </w:rPr>
        <w:t>1)</w:t>
      </w:r>
      <w:r w:rsidR="00507691" w:rsidRPr="00507691">
        <w:rPr>
          <w:rFonts w:asciiTheme="minorHAnsi" w:hAnsiTheme="minorHAnsi"/>
          <w:b/>
          <w:sz w:val="20"/>
        </w:rPr>
        <w:t>Change Unique Id t</w:t>
      </w:r>
      <w:r>
        <w:rPr>
          <w:rFonts w:asciiTheme="minorHAnsi" w:hAnsiTheme="minorHAnsi"/>
          <w:b/>
          <w:sz w:val="20"/>
        </w:rPr>
        <w:t>o Packet ID</w:t>
      </w:r>
    </w:p>
    <w:p w:rsidR="00507691" w:rsidRDefault="00507691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 w:rsidRPr="00507691">
        <w:rPr>
          <w:rFonts w:asciiTheme="minorHAnsi" w:eastAsiaTheme="minorHAnsi" w:hAnsiTheme="minorHAnsi" w:cstheme="minorBidi"/>
          <w:sz w:val="20"/>
          <w:lang w:val="en-US"/>
        </w:rPr>
        <w:t>Create Property</w:t>
      </w:r>
      <w:r w:rsidR="003F3344">
        <w:rPr>
          <w:rFonts w:asciiTheme="minorHAnsi" w:eastAsiaTheme="minorHAnsi" w:hAnsiTheme="minorHAnsi" w:cstheme="minorBidi"/>
          <w:sz w:val="20"/>
          <w:lang w:val="en-US"/>
        </w:rPr>
        <w:t xml:space="preserve"> template</w:t>
      </w:r>
      <w:r w:rsidR="00CA79FC">
        <w:rPr>
          <w:rFonts w:asciiTheme="minorHAnsi" w:eastAsiaTheme="minorHAnsi" w:hAnsiTheme="minorHAnsi" w:cstheme="minorBidi"/>
          <w:sz w:val="20"/>
          <w:lang w:val="en-US"/>
        </w:rPr>
        <w:t xml:space="preserve"> </w:t>
      </w:r>
      <w:r w:rsidRPr="00507691">
        <w:rPr>
          <w:rFonts w:asciiTheme="minorHAnsi" w:eastAsiaTheme="minorHAnsi" w:hAnsiTheme="minorHAnsi" w:cstheme="minorBidi"/>
          <w:sz w:val="20"/>
          <w:lang w:val="en-US"/>
        </w:rPr>
        <w:t xml:space="preserve"> in ACCE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with name of PacketID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ACCE and select Property templates folder, create new one as shown in the below sceen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next and finish buttons.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to DMS class.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add the PacketID property to DMS class as shown in the below screen,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at WorkQueue</w:t>
      </w:r>
    </w:p>
    <w:p w:rsidR="002A47C7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process configuration console , select the work queue as below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Click on work queue, open properties tab and add Packet ID field  as below 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inbasket tab and add PacketID field as shown in the below screen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Note: Add PacketID for both work queues(ScanningQA,Archiving)</w:t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repository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Administration view feature and select repository then click on edit button.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Connect to repository and select Brows tab, then add the PacketID property as shown in the below screen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Workflow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Workflow and add PacketID field as below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Launch step and select assignments and configure PacketID as shown in the below screen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Select the component in the workflow and configure the PacketID as below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Include PacketID in all the steps(Processing,Dispatch,Archival)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at subscription, map CE property with workflow property.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select DMS class and open the subscription to map the PacketID as below,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 ID property at roaster level.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roaster to add PacketID as shown in the below screen.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Add the PacketID property at </w:t>
      </w:r>
      <w:r w:rsidR="004F1DB8">
        <w:rPr>
          <w:rFonts w:asciiTheme="minorHAnsi" w:eastAsiaTheme="minorHAnsi" w:hAnsiTheme="minorHAnsi" w:cstheme="minorBidi"/>
          <w:sz w:val="20"/>
          <w:lang w:val="en-US"/>
        </w:rPr>
        <w:t>search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template.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Navigator and choose DMS search template and click on edit.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as shown in the below screen</w:t>
      </w:r>
    </w:p>
    <w:p w:rsidR="00D36E82" w:rsidRDefault="00FA6296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hAnsiTheme="minorHAnsi"/>
          <w:b/>
          <w:sz w:val="20"/>
        </w:rPr>
      </w:pPr>
      <w:r w:rsidRPr="00D36E82">
        <w:rPr>
          <w:rFonts w:asciiTheme="minorHAnsi" w:hAnsiTheme="minorHAnsi"/>
          <w:b/>
          <w:sz w:val="20"/>
        </w:rPr>
        <w:t xml:space="preserve">Reports Changes </w:t>
      </w:r>
      <w:r>
        <w:rPr>
          <w:rFonts w:asciiTheme="minorHAnsi" w:hAnsiTheme="minorHAnsi"/>
          <w:b/>
          <w:sz w:val="20"/>
        </w:rPr>
        <w:t>:</w:t>
      </w:r>
    </w:p>
    <w:p w:rsidR="00072EF2" w:rsidRDefault="00072EF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</w:t>
      </w:r>
      <w:r w:rsidRPr="00072EF2">
        <w:rPr>
          <w:rFonts w:asciiTheme="minorHAnsi" w:eastAsiaTheme="minorHAnsi" w:hAnsiTheme="minorHAnsi" w:cstheme="minorBidi"/>
          <w:sz w:val="20"/>
          <w:lang w:val="en-US"/>
        </w:rPr>
        <w:t>eed to expose field ‘PacketID’  with fieldType ‘String’ and commit the changes in ‘DefaultEventLog’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lastRenderedPageBreak/>
        <w:drawing>
          <wp:inline distT="0" distB="0" distL="0" distR="0">
            <wp:extent cx="5900799" cy="3404731"/>
            <wp:effectExtent l="19050" t="0" r="4701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r="699" b="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99" cy="340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>Expose the field ‘PacketID’ as shown in the below screen.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noProof/>
          <w:sz w:val="20"/>
          <w:lang w:val="en-US"/>
        </w:rPr>
        <w:drawing>
          <wp:inline distT="0" distB="0" distL="0" distR="0">
            <wp:extent cx="5943600" cy="3549650"/>
            <wp:effectExtent l="19050" t="0" r="0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b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>Change property file with -----</w:t>
      </w:r>
      <w:r w:rsidRPr="00D36E82">
        <w:rPr>
          <w:sz w:val="20"/>
          <w:szCs w:val="20"/>
        </w:rPr>
        <w:sym w:font="Wingdings" w:char="F0E0"/>
      </w:r>
      <w:r w:rsidRPr="00D36E82">
        <w:rPr>
          <w:sz w:val="20"/>
          <w:szCs w:val="20"/>
        </w:rPr>
        <w:t xml:space="preserve">  UniqueId=PacketID</w:t>
      </w:r>
    </w:p>
    <w:p w:rsidR="00D36E82" w:rsidRDefault="00D36E82" w:rsidP="00D36E82">
      <w:pPr>
        <w:rPr>
          <w:rFonts w:cstheme="minorHAnsi"/>
          <w:b/>
          <w:sz w:val="20"/>
          <w:szCs w:val="20"/>
        </w:rPr>
      </w:pPr>
    </w:p>
    <w:p w:rsidR="00D36E82" w:rsidRPr="00A71950" w:rsidRDefault="00D36E82" w:rsidP="00D36E82">
      <w:pPr>
        <w:rPr>
          <w:rFonts w:cstheme="minorHAnsi"/>
          <w:b/>
          <w:sz w:val="20"/>
          <w:szCs w:val="20"/>
        </w:rPr>
      </w:pPr>
      <w:r w:rsidRPr="00A71950">
        <w:rPr>
          <w:rFonts w:cstheme="minorHAnsi"/>
          <w:b/>
          <w:sz w:val="20"/>
          <w:szCs w:val="20"/>
        </w:rPr>
        <w:lastRenderedPageBreak/>
        <w:t>Beautification in excel rep</w:t>
      </w:r>
      <w:r>
        <w:rPr>
          <w:rFonts w:cstheme="minorHAnsi"/>
          <w:b/>
          <w:sz w:val="20"/>
          <w:szCs w:val="20"/>
        </w:rPr>
        <w:t>ort:-</w:t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 xml:space="preserve">              We made some beautification in excel report so need to deploy the new Jar file.</w:t>
      </w:r>
    </w:p>
    <w:p w:rsidR="00D36E82" w:rsidRPr="00A71950" w:rsidRDefault="00D36E82" w:rsidP="00D36E82">
      <w:pPr>
        <w:rPr>
          <w:rFonts w:cstheme="minorHAnsi"/>
          <w:b/>
          <w:color w:val="FF0000"/>
          <w:sz w:val="20"/>
          <w:szCs w:val="20"/>
        </w:rPr>
      </w:pPr>
      <w:r w:rsidRPr="00A71950">
        <w:rPr>
          <w:rFonts w:cstheme="minorHAnsi"/>
          <w:b/>
          <w:color w:val="FF0000"/>
          <w:sz w:val="20"/>
          <w:szCs w:val="20"/>
        </w:rPr>
        <w:t>Note:-Any Configuration issues in while changes in jar file and property file please backup the jar file and .property file.</w:t>
      </w:r>
    </w:p>
    <w:p w:rsidR="00D36E82" w:rsidRDefault="00D36E82" w:rsidP="00D36E82">
      <w:pPr>
        <w:rPr>
          <w:rFonts w:cstheme="minorHAnsi"/>
        </w:rPr>
      </w:pPr>
      <w:r>
        <w:rPr>
          <w:rFonts w:cstheme="minorHAnsi"/>
          <w:sz w:val="20"/>
          <w:szCs w:val="20"/>
        </w:rPr>
        <w:t xml:space="preserve">  </w:t>
      </w:r>
    </w:p>
    <w:p w:rsidR="00D36E82" w:rsidRPr="00C77D15" w:rsidRDefault="00D36E82" w:rsidP="00D36E82">
      <w:pPr>
        <w:rPr>
          <w:rFonts w:cstheme="minorHAnsi"/>
          <w:b/>
        </w:rPr>
      </w:pPr>
      <w:r w:rsidRPr="00C77D15">
        <w:rPr>
          <w:rFonts w:cstheme="minorHAnsi"/>
          <w:b/>
        </w:rPr>
        <w:t>Navigator Plug-in jar Deployments:-</w:t>
      </w:r>
    </w:p>
    <w:p w:rsidR="009E4E81" w:rsidRDefault="009E4E81" w:rsidP="00A567BD">
      <w:pPr>
        <w:pStyle w:val="Paragraph"/>
      </w:pPr>
      <w:r w:rsidRPr="00A567BD">
        <w:rPr>
          <w:rFonts w:asciiTheme="minorHAnsi" w:hAnsiTheme="minorHAnsi"/>
          <w:b/>
          <w:sz w:val="20"/>
        </w:rPr>
        <w:t>  </w:t>
      </w:r>
      <w:r w:rsidR="00A567BD" w:rsidRPr="00A567BD">
        <w:rPr>
          <w:rFonts w:asciiTheme="minorHAnsi" w:hAnsiTheme="minorHAnsi"/>
          <w:b/>
          <w:sz w:val="20"/>
        </w:rPr>
        <w:t>2)</w:t>
      </w:r>
      <w:r w:rsidRPr="00A567BD">
        <w:rPr>
          <w:rFonts w:asciiTheme="minorHAnsi" w:hAnsiTheme="minorHAnsi"/>
          <w:b/>
          <w:sz w:val="20"/>
        </w:rPr>
        <w:t> Add numbers in workflow text labels according to sequence of the field required-</w:t>
      </w:r>
    </w:p>
    <w:p w:rsidR="009E4E81" w:rsidRPr="00A567BD" w:rsidRDefault="00A567BD" w:rsidP="009E4E81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3)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Remove extra buttons “Save” and “Move –in to Basket” from workflow</w:t>
      </w:r>
    </w:p>
    <w:p w:rsidR="009E4E81" w:rsidRPr="008C357C" w:rsidRDefault="00A567BD" w:rsidP="008C357C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4)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Give space in between workflow display names </w:t>
      </w:r>
    </w:p>
    <w:p w:rsidR="009E4E81" w:rsidRDefault="009E4E81" w:rsidP="00D36E82">
      <w:pPr>
        <w:rPr>
          <w:rFonts w:cstheme="minorHAnsi"/>
          <w:b/>
          <w:sz w:val="20"/>
          <w:szCs w:val="20"/>
        </w:rPr>
      </w:pP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Navigator Plug-in jar is for to remove the ‘Move to Personal In basket’ and ‘Save’ button and Spaces between workflow fields, sequence order of fields </w:t>
      </w:r>
      <w:r>
        <w:rPr>
          <w:sz w:val="20"/>
          <w:szCs w:val="20"/>
        </w:rPr>
        <w:t>as part of CR's.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Configure the plug-in jar and property file in server </w:t>
      </w:r>
      <w:r>
        <w:rPr>
          <w:sz w:val="20"/>
          <w:szCs w:val="20"/>
        </w:rPr>
        <w:t>and load the same in</w:t>
      </w:r>
      <w:r w:rsidRPr="00D36E82">
        <w:rPr>
          <w:sz w:val="20"/>
          <w:szCs w:val="20"/>
        </w:rPr>
        <w:t xml:space="preserve"> navigator.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Property file location: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</w:t>
      </w:r>
      <w:r w:rsidR="000E6FC1">
        <w:rPr>
          <w:sz w:val="20"/>
          <w:szCs w:val="20"/>
        </w:rPr>
        <w:t xml:space="preserve"> </w:t>
      </w:r>
      <w:r w:rsidRPr="00D36E82">
        <w:rPr>
          <w:sz w:val="20"/>
          <w:szCs w:val="20"/>
        </w:rPr>
        <w:t>C:\Plugin\UpdateValues.properties.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drawing>
          <wp:inline distT="0" distB="0" distL="0" distR="0">
            <wp:extent cx="4837958" cy="3241221"/>
            <wp:effectExtent l="19050" t="0" r="0" b="0"/>
            <wp:docPr id="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r="-1199" b="1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57" cy="324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  <w:r>
        <w:rPr>
          <w:sz w:val="20"/>
          <w:szCs w:val="20"/>
        </w:rPr>
        <w:t xml:space="preserve">Load the above jar file in </w:t>
      </w:r>
      <w:r w:rsidRPr="00D36E82">
        <w:rPr>
          <w:sz w:val="20"/>
          <w:szCs w:val="20"/>
        </w:rPr>
        <w:t>navigator and ‘save and close ‘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555503" cy="2861953"/>
            <wp:effectExtent l="19050" t="0" r="7097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r="999" b="1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89" cy="286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</w:p>
    <w:p w:rsidR="00D36E82" w:rsidRPr="00507691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507691" w:rsidRPr="00507691" w:rsidRDefault="00507691" w:rsidP="00220540">
      <w:pPr>
        <w:pStyle w:val="Paragraph"/>
        <w:rPr>
          <w:rFonts w:asciiTheme="minorHAnsi" w:hAnsiTheme="minorHAnsi"/>
          <w:b/>
          <w:sz w:val="20"/>
        </w:rPr>
      </w:pPr>
    </w:p>
    <w:p w:rsidR="00507691" w:rsidRPr="00507691" w:rsidRDefault="00507691" w:rsidP="00220540">
      <w:pPr>
        <w:pStyle w:val="Paragraph"/>
        <w:rPr>
          <w:b/>
        </w:rPr>
      </w:pPr>
    </w:p>
    <w:p w:rsidR="00507691" w:rsidRPr="00220540" w:rsidRDefault="00507691" w:rsidP="00220540">
      <w:pPr>
        <w:pStyle w:val="Paragraph"/>
      </w:pPr>
    </w:p>
    <w:p w:rsidR="00937F85" w:rsidRDefault="00937F85" w:rsidP="00937F85">
      <w:pPr>
        <w:rPr>
          <w:b/>
        </w:rPr>
      </w:pPr>
    </w:p>
    <w:p w:rsidR="00937F85" w:rsidRPr="00937F85" w:rsidRDefault="00937F85" w:rsidP="009E7613">
      <w:pPr>
        <w:pStyle w:val="Paragraph"/>
        <w:rPr>
          <w:b/>
        </w:rPr>
      </w:pPr>
    </w:p>
    <w:p w:rsidR="00937F85" w:rsidRPr="009E7613" w:rsidRDefault="00937F85" w:rsidP="009E7613">
      <w:pPr>
        <w:pStyle w:val="Paragraph"/>
      </w:pPr>
    </w:p>
    <w:p w:rsidR="00426B8B" w:rsidRDefault="00426B8B" w:rsidP="00F17A15"/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127C" w:rsidRDefault="0065127C" w:rsidP="005D5FA7">
      <w:pPr>
        <w:spacing w:after="0" w:line="240" w:lineRule="auto"/>
      </w:pPr>
      <w:r>
        <w:separator/>
      </w:r>
    </w:p>
  </w:endnote>
  <w:endnote w:type="continuationSeparator" w:id="1">
    <w:p w:rsidR="0065127C" w:rsidRDefault="0065127C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127C" w:rsidRDefault="0065127C" w:rsidP="005D5FA7">
      <w:pPr>
        <w:spacing w:after="0" w:line="240" w:lineRule="auto"/>
      </w:pPr>
      <w:r>
        <w:separator/>
      </w:r>
    </w:p>
  </w:footnote>
  <w:footnote w:type="continuationSeparator" w:id="1">
    <w:p w:rsidR="0065127C" w:rsidRDefault="0065127C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82457"/>
    <w:multiLevelType w:val="hybridMultilevel"/>
    <w:tmpl w:val="C64A76F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7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9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5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1"/>
  </w:num>
  <w:num w:numId="7">
    <w:abstractNumId w:val="1"/>
  </w:num>
  <w:num w:numId="8">
    <w:abstractNumId w:val="9"/>
  </w:num>
  <w:num w:numId="9">
    <w:abstractNumId w:val="12"/>
  </w:num>
  <w:num w:numId="10">
    <w:abstractNumId w:val="3"/>
  </w:num>
  <w:num w:numId="11">
    <w:abstractNumId w:val="7"/>
  </w:num>
  <w:num w:numId="12">
    <w:abstractNumId w:val="6"/>
  </w:num>
  <w:num w:numId="13">
    <w:abstractNumId w:val="8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10"/>
  </w:num>
  <w:num w:numId="19">
    <w:abstractNumId w:val="2"/>
  </w:num>
  <w:num w:numId="20">
    <w:abstractNumId w:val="14"/>
  </w:num>
  <w:num w:numId="21">
    <w:abstractNumId w:val="15"/>
  </w:num>
  <w:num w:numId="22">
    <w:abstractNumId w:val="16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3"/>
  </w:num>
  <w:num w:numId="31">
    <w:abstractNumId w:val="0"/>
  </w:num>
  <w:num w:numId="32">
    <w:abstractNumId w:val="5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0ABD"/>
    <w:rsid w:val="0002551A"/>
    <w:rsid w:val="000330DE"/>
    <w:rsid w:val="00072EF2"/>
    <w:rsid w:val="00090121"/>
    <w:rsid w:val="000952EB"/>
    <w:rsid w:val="000C46F8"/>
    <w:rsid w:val="000E641C"/>
    <w:rsid w:val="000E6FC1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A3B30"/>
    <w:rsid w:val="001B1C1B"/>
    <w:rsid w:val="001B50F0"/>
    <w:rsid w:val="001D0564"/>
    <w:rsid w:val="001D7D18"/>
    <w:rsid w:val="001E7AAA"/>
    <w:rsid w:val="00220540"/>
    <w:rsid w:val="00224E27"/>
    <w:rsid w:val="00242D60"/>
    <w:rsid w:val="00251389"/>
    <w:rsid w:val="002619A0"/>
    <w:rsid w:val="002777A3"/>
    <w:rsid w:val="00285A7B"/>
    <w:rsid w:val="0029339F"/>
    <w:rsid w:val="002961F0"/>
    <w:rsid w:val="002A47C7"/>
    <w:rsid w:val="002D01F1"/>
    <w:rsid w:val="002E2D1F"/>
    <w:rsid w:val="002F67CB"/>
    <w:rsid w:val="0031144C"/>
    <w:rsid w:val="003220DA"/>
    <w:rsid w:val="00350E9F"/>
    <w:rsid w:val="003665F8"/>
    <w:rsid w:val="00393AD7"/>
    <w:rsid w:val="003B40C9"/>
    <w:rsid w:val="003E7BA8"/>
    <w:rsid w:val="003F3344"/>
    <w:rsid w:val="00401C6B"/>
    <w:rsid w:val="0041196E"/>
    <w:rsid w:val="00426B8B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4F1DB8"/>
    <w:rsid w:val="00507691"/>
    <w:rsid w:val="00532F32"/>
    <w:rsid w:val="00535BC2"/>
    <w:rsid w:val="00546D87"/>
    <w:rsid w:val="005643CE"/>
    <w:rsid w:val="005851EB"/>
    <w:rsid w:val="0059203D"/>
    <w:rsid w:val="005B25C9"/>
    <w:rsid w:val="005B6951"/>
    <w:rsid w:val="005C66F4"/>
    <w:rsid w:val="005D5FA7"/>
    <w:rsid w:val="005E756C"/>
    <w:rsid w:val="005F1CBD"/>
    <w:rsid w:val="005F7BD0"/>
    <w:rsid w:val="0061490B"/>
    <w:rsid w:val="00615053"/>
    <w:rsid w:val="00617378"/>
    <w:rsid w:val="00640215"/>
    <w:rsid w:val="00646F6E"/>
    <w:rsid w:val="0065127C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9358F"/>
    <w:rsid w:val="007A1F90"/>
    <w:rsid w:val="007D2952"/>
    <w:rsid w:val="008144B2"/>
    <w:rsid w:val="0086348E"/>
    <w:rsid w:val="00865583"/>
    <w:rsid w:val="00874758"/>
    <w:rsid w:val="0088303E"/>
    <w:rsid w:val="0088342B"/>
    <w:rsid w:val="0088385A"/>
    <w:rsid w:val="008B3F20"/>
    <w:rsid w:val="008C357C"/>
    <w:rsid w:val="008D7D83"/>
    <w:rsid w:val="008E1410"/>
    <w:rsid w:val="008E67EB"/>
    <w:rsid w:val="008E7C19"/>
    <w:rsid w:val="00931589"/>
    <w:rsid w:val="00931E9A"/>
    <w:rsid w:val="00937F85"/>
    <w:rsid w:val="009418E1"/>
    <w:rsid w:val="00941F27"/>
    <w:rsid w:val="009436EE"/>
    <w:rsid w:val="00946132"/>
    <w:rsid w:val="00950C40"/>
    <w:rsid w:val="009614AA"/>
    <w:rsid w:val="009617BB"/>
    <w:rsid w:val="009627DE"/>
    <w:rsid w:val="00965ACB"/>
    <w:rsid w:val="00973353"/>
    <w:rsid w:val="0097502C"/>
    <w:rsid w:val="009B0E26"/>
    <w:rsid w:val="009B50EB"/>
    <w:rsid w:val="009B64A1"/>
    <w:rsid w:val="009C3C71"/>
    <w:rsid w:val="009E4E81"/>
    <w:rsid w:val="009E7613"/>
    <w:rsid w:val="009F6020"/>
    <w:rsid w:val="00A31912"/>
    <w:rsid w:val="00A52E4B"/>
    <w:rsid w:val="00A53AD2"/>
    <w:rsid w:val="00A567BD"/>
    <w:rsid w:val="00A70C03"/>
    <w:rsid w:val="00A73CFF"/>
    <w:rsid w:val="00A77F6C"/>
    <w:rsid w:val="00A96A26"/>
    <w:rsid w:val="00A97F0A"/>
    <w:rsid w:val="00AD32E6"/>
    <w:rsid w:val="00AD55D3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0230E"/>
    <w:rsid w:val="00C21076"/>
    <w:rsid w:val="00C2260D"/>
    <w:rsid w:val="00C504E5"/>
    <w:rsid w:val="00C5116C"/>
    <w:rsid w:val="00C63D37"/>
    <w:rsid w:val="00C719B3"/>
    <w:rsid w:val="00C77D15"/>
    <w:rsid w:val="00C84F8C"/>
    <w:rsid w:val="00CA79FC"/>
    <w:rsid w:val="00CB2913"/>
    <w:rsid w:val="00CE47BE"/>
    <w:rsid w:val="00D1017C"/>
    <w:rsid w:val="00D21E39"/>
    <w:rsid w:val="00D235DE"/>
    <w:rsid w:val="00D33403"/>
    <w:rsid w:val="00D36E82"/>
    <w:rsid w:val="00D41FEE"/>
    <w:rsid w:val="00D562B7"/>
    <w:rsid w:val="00D5750B"/>
    <w:rsid w:val="00D82D9D"/>
    <w:rsid w:val="00D9589C"/>
    <w:rsid w:val="00DA1A77"/>
    <w:rsid w:val="00DA3A8B"/>
    <w:rsid w:val="00DC1C6D"/>
    <w:rsid w:val="00DD3CF2"/>
    <w:rsid w:val="00DD5957"/>
    <w:rsid w:val="00DE7058"/>
    <w:rsid w:val="00DF4596"/>
    <w:rsid w:val="00DF4685"/>
    <w:rsid w:val="00E01E15"/>
    <w:rsid w:val="00E22B44"/>
    <w:rsid w:val="00E36D2D"/>
    <w:rsid w:val="00E40572"/>
    <w:rsid w:val="00E5007B"/>
    <w:rsid w:val="00E561CE"/>
    <w:rsid w:val="00E62C9A"/>
    <w:rsid w:val="00E67288"/>
    <w:rsid w:val="00EA692F"/>
    <w:rsid w:val="00EB6581"/>
    <w:rsid w:val="00EE04B9"/>
    <w:rsid w:val="00EE58C4"/>
    <w:rsid w:val="00F17A15"/>
    <w:rsid w:val="00F2212C"/>
    <w:rsid w:val="00F25302"/>
    <w:rsid w:val="00F31D0C"/>
    <w:rsid w:val="00F35924"/>
    <w:rsid w:val="00F520EF"/>
    <w:rsid w:val="00F577E0"/>
    <w:rsid w:val="00F96D44"/>
    <w:rsid w:val="00FA6296"/>
    <w:rsid w:val="00FC2D94"/>
    <w:rsid w:val="00FC6B8F"/>
    <w:rsid w:val="00FD09C0"/>
    <w:rsid w:val="00FE1CD9"/>
    <w:rsid w:val="00FE5C9B"/>
    <w:rsid w:val="00FF4B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57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javascript:void(0)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3054</TotalTime>
  <Pages>55</Pages>
  <Words>1951</Words>
  <Characters>11123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387</cp:revision>
  <dcterms:created xsi:type="dcterms:W3CDTF">2018-12-27T13:54:00Z</dcterms:created>
  <dcterms:modified xsi:type="dcterms:W3CDTF">2019-01-25T07:22:00Z</dcterms:modified>
</cp:coreProperties>
</file>